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B9C6" w14:textId="1FDF68D6" w:rsidR="00164A35" w:rsidRDefault="00164A35" w:rsidP="130F587E">
      <w:pPr>
        <w:pStyle w:val="Heading1"/>
        <w:rPr>
          <w:rFonts w:ascii="Calibri" w:eastAsia="Calibri" w:hAnsi="Calibri" w:cs="Calibri"/>
          <w:color w:val="538135" w:themeColor="accent6" w:themeShade="BF"/>
          <w:sz w:val="28"/>
          <w:szCs w:val="28"/>
        </w:rPr>
      </w:pPr>
      <w:r>
        <w:rPr>
          <w:noProof/>
        </w:rPr>
        <w:drawing>
          <wp:inline distT="0" distB="0" distL="0" distR="0" wp14:anchorId="6384A048" wp14:editId="702B47AC">
            <wp:extent cx="1796143" cy="7459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 Tree B&amp;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8" cy="779275"/>
                    </a:xfrm>
                    <a:prstGeom prst="rect">
                      <a:avLst/>
                    </a:prstGeom>
                  </pic:spPr>
                </pic:pic>
              </a:graphicData>
            </a:graphic>
          </wp:inline>
        </w:drawing>
      </w:r>
    </w:p>
    <w:p w14:paraId="083EE9F9" w14:textId="29F83A2E" w:rsidR="00277596" w:rsidRDefault="005330D1" w:rsidP="130F587E">
      <w:pPr>
        <w:pStyle w:val="Heading1"/>
        <w:rPr>
          <w:rFonts w:ascii="Calibri" w:eastAsia="Calibri" w:hAnsi="Calibri" w:cs="Calibri"/>
          <w:color w:val="538135" w:themeColor="accent6" w:themeShade="BF"/>
          <w:sz w:val="28"/>
          <w:szCs w:val="28"/>
        </w:rPr>
      </w:pPr>
      <w:r w:rsidRPr="004003B2">
        <w:rPr>
          <w:rFonts w:ascii="Calibri" w:eastAsia="Calibri" w:hAnsi="Calibri" w:cs="Calibri"/>
          <w:color w:val="538135" w:themeColor="accent6" w:themeShade="BF"/>
          <w:sz w:val="28"/>
          <w:szCs w:val="28"/>
        </w:rPr>
        <w:t>Fir Tree Bed &amp; Breakf</w:t>
      </w:r>
      <w:r w:rsidR="004003B2" w:rsidRPr="004003B2">
        <w:rPr>
          <w:rFonts w:ascii="Calibri" w:eastAsia="Calibri" w:hAnsi="Calibri" w:cs="Calibri"/>
          <w:color w:val="538135" w:themeColor="accent6" w:themeShade="BF"/>
          <w:sz w:val="28"/>
          <w:szCs w:val="28"/>
        </w:rPr>
        <w:t xml:space="preserve">ast </w:t>
      </w:r>
      <w:r w:rsidR="130F587E" w:rsidRPr="004003B2">
        <w:rPr>
          <w:rFonts w:ascii="Calibri" w:eastAsia="Calibri" w:hAnsi="Calibri" w:cs="Calibri"/>
          <w:color w:val="538135" w:themeColor="accent6" w:themeShade="BF"/>
          <w:sz w:val="28"/>
          <w:szCs w:val="28"/>
        </w:rPr>
        <w:t>Privacy Policy Notice</w:t>
      </w:r>
    </w:p>
    <w:p w14:paraId="60CB462B" w14:textId="77777777" w:rsidR="00DC01FE" w:rsidRPr="00DC01FE" w:rsidRDefault="00DC01FE" w:rsidP="00DC01FE"/>
    <w:p w14:paraId="3074EE80" w14:textId="51FB065E" w:rsidR="00277596" w:rsidRPr="004003B2" w:rsidRDefault="130F587E" w:rsidP="004003B2">
      <w:pPr>
        <w:jc w:val="both"/>
        <w:rPr>
          <w:rFonts w:cstheme="minorHAnsi"/>
        </w:rPr>
      </w:pPr>
      <w:r w:rsidRPr="00886721">
        <w:rPr>
          <w:rFonts w:eastAsia="Calibri" w:cstheme="minorHAnsi"/>
          <w:b/>
          <w:bCs/>
          <w:color w:val="70AD47" w:themeColor="accent6"/>
        </w:rPr>
        <w:t>The policy:</w:t>
      </w:r>
      <w:r w:rsidRPr="00886721">
        <w:rPr>
          <w:rFonts w:eastAsia="Calibri" w:cstheme="minorHAnsi"/>
          <w:color w:val="70AD47" w:themeColor="accent6"/>
        </w:rPr>
        <w:t xml:space="preserve"> </w:t>
      </w:r>
      <w:r w:rsidRPr="004003B2">
        <w:rPr>
          <w:rFonts w:eastAsia="Calibri" w:cstheme="minorHAnsi"/>
          <w:color w:val="000000" w:themeColor="text1"/>
        </w:rPr>
        <w:t xml:space="preserve">This privacy policy notice is served by Fir Tree Bed &amp; Breakfast at Galvelbeg House &amp; Galvelbeg House, Perth Road, Crieff. PH7 3EQ under the website; </w:t>
      </w:r>
      <w:hyperlink r:id="rId6" w:history="1">
        <w:r w:rsidR="00886721" w:rsidRPr="00764C15">
          <w:rPr>
            <w:rStyle w:val="Hyperlink"/>
            <w:rFonts w:eastAsia="Calibri" w:cstheme="minorHAnsi"/>
          </w:rPr>
          <w:t>www.firtreebnb.co.uk</w:t>
        </w:r>
      </w:hyperlink>
      <w:r w:rsidR="00886721">
        <w:rPr>
          <w:rFonts w:eastAsia="Calibri" w:cstheme="minorHAnsi"/>
          <w:color w:val="000000" w:themeColor="text1"/>
        </w:rPr>
        <w:t xml:space="preserve"> </w:t>
      </w:r>
      <w:r w:rsidRPr="004003B2">
        <w:rPr>
          <w:rFonts w:eastAsia="Calibri" w:cstheme="minorHAnsi"/>
          <w:color w:val="000000" w:themeColor="text1"/>
        </w:rPr>
        <w:t>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p>
    <w:p w14:paraId="66B1AB23" w14:textId="4BB23ACE" w:rsidR="00277596" w:rsidRPr="00886721" w:rsidRDefault="130F587E" w:rsidP="004003B2">
      <w:pPr>
        <w:jc w:val="both"/>
        <w:rPr>
          <w:rFonts w:cstheme="minorHAnsi"/>
          <w:color w:val="70AD47" w:themeColor="accent6"/>
        </w:rPr>
      </w:pPr>
      <w:r w:rsidRPr="00886721">
        <w:rPr>
          <w:rFonts w:eastAsia="Calibri" w:cstheme="minorHAnsi"/>
          <w:b/>
          <w:bCs/>
          <w:color w:val="70AD47" w:themeColor="accent6"/>
        </w:rPr>
        <w:t>Policy key definitions:</w:t>
      </w:r>
    </w:p>
    <w:p w14:paraId="40EAE66C" w14:textId="1FE84FCB"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"I", "our", "us", or "we" refer to the business, Fir Tree B&amp;B at Galvelbeg House, Perth Road, Crieff PH7 3EQ.</w:t>
      </w:r>
    </w:p>
    <w:p w14:paraId="58A42077" w14:textId="09518313"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"you", "the user"</w:t>
      </w:r>
      <w:r w:rsidR="00B50A76" w:rsidRPr="004003B2">
        <w:rPr>
          <w:rFonts w:eastAsia="Calibri" w:cstheme="minorHAnsi"/>
          <w:color w:val="000000" w:themeColor="text1"/>
        </w:rPr>
        <w:t>, “guest”</w:t>
      </w:r>
      <w:r w:rsidRPr="004003B2">
        <w:rPr>
          <w:rFonts w:eastAsia="Calibri" w:cstheme="minorHAnsi"/>
          <w:color w:val="000000" w:themeColor="text1"/>
        </w:rPr>
        <w:t xml:space="preserve"> refer to the person(s) using this website.</w:t>
      </w:r>
    </w:p>
    <w:p w14:paraId="604435D5" w14:textId="6FF312DF"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GDPR means General Data Protection Act.</w:t>
      </w:r>
    </w:p>
    <w:p w14:paraId="591C9096" w14:textId="2AFE843E"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PECR means Privacy &amp; Electronic Communications Regulation.</w:t>
      </w:r>
    </w:p>
    <w:p w14:paraId="571BF4C9" w14:textId="60FAA0FF"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ICO means Information Commissioner's Office.</w:t>
      </w:r>
    </w:p>
    <w:p w14:paraId="6CADF109" w14:textId="5CE96777"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t>Cookies mean small files stored on a users computer or device.</w:t>
      </w:r>
    </w:p>
    <w:p w14:paraId="0EDB6AEF" w14:textId="62A6C44C" w:rsidR="00277596" w:rsidRPr="00886721" w:rsidRDefault="130F587E" w:rsidP="004003B2">
      <w:pPr>
        <w:jc w:val="both"/>
        <w:rPr>
          <w:rFonts w:cstheme="minorHAnsi"/>
          <w:color w:val="70AD47" w:themeColor="accent6"/>
        </w:rPr>
      </w:pPr>
      <w:r w:rsidRPr="00886721">
        <w:rPr>
          <w:rFonts w:eastAsia="Calibri" w:cstheme="minorHAnsi"/>
          <w:b/>
          <w:bCs/>
          <w:color w:val="70AD47" w:themeColor="accent6"/>
        </w:rPr>
        <w:t>Key principles of GDPR:</w:t>
      </w:r>
    </w:p>
    <w:p w14:paraId="33D74C5A" w14:textId="0494BC96" w:rsidR="00B50A76" w:rsidRPr="004003B2" w:rsidRDefault="00B50A76" w:rsidP="004003B2">
      <w:pPr>
        <w:jc w:val="both"/>
        <w:rPr>
          <w:rFonts w:eastAsia="Calibri" w:cstheme="minorHAnsi"/>
          <w:color w:val="000000" w:themeColor="text1"/>
        </w:rPr>
      </w:pPr>
      <w:r w:rsidRPr="004003B2">
        <w:rPr>
          <w:rFonts w:eastAsia="Calibri" w:cstheme="minorHAnsi"/>
          <w:color w:val="000000" w:themeColor="text1"/>
        </w:rPr>
        <w:t xml:space="preserve">Fir Tree B&amp;B </w:t>
      </w:r>
      <w:r w:rsidR="130F587E" w:rsidRPr="004003B2">
        <w:rPr>
          <w:rFonts w:eastAsia="Calibri" w:cstheme="minorHAnsi"/>
          <w:color w:val="000000" w:themeColor="text1"/>
        </w:rPr>
        <w:t xml:space="preserve">privacy policy embodies the following </w:t>
      </w:r>
      <w:r w:rsidRPr="004003B2">
        <w:rPr>
          <w:rFonts w:cstheme="minorHAnsi"/>
        </w:rPr>
        <w:t xml:space="preserve">six principles set out in the legislation. In brief, personal data should be: </w:t>
      </w:r>
    </w:p>
    <w:p w14:paraId="6598D90F" w14:textId="77777777"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processed lawfully, fairly and in a transparent manner in relation to individuals; </w:t>
      </w:r>
    </w:p>
    <w:p w14:paraId="33CBEF6A" w14:textId="77777777"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collected for specified, explicit and legitimate purposes and not further processed in a manner that is incompatible with those purposes; </w:t>
      </w:r>
    </w:p>
    <w:p w14:paraId="31AC7C9E" w14:textId="77777777"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adequate, relevant and limited to what is necessary in relation to the purposes for which they are processed; </w:t>
      </w:r>
    </w:p>
    <w:p w14:paraId="41357B56" w14:textId="77777777"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accurate and, where necessary, kept up to date </w:t>
      </w:r>
    </w:p>
    <w:p w14:paraId="3BC96616" w14:textId="77777777"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kept in a form which permits identification of data subjects for no longer than is necessary for the purposes for which the personal data are processed; </w:t>
      </w:r>
    </w:p>
    <w:p w14:paraId="1B6B0438" w14:textId="59138C40" w:rsidR="00B50A76" w:rsidRPr="004003B2" w:rsidRDefault="00B50A76" w:rsidP="004003B2">
      <w:pPr>
        <w:pStyle w:val="NormalWeb"/>
        <w:jc w:val="both"/>
        <w:rPr>
          <w:rFonts w:asciiTheme="minorHAnsi" w:hAnsiTheme="minorHAnsi" w:cstheme="minorHAnsi"/>
          <w:sz w:val="22"/>
          <w:szCs w:val="22"/>
        </w:rPr>
      </w:pPr>
      <w:r w:rsidRPr="004003B2">
        <w:rPr>
          <w:rFonts w:asciiTheme="minorHAnsi" w:hAnsiTheme="minorHAnsi" w:cstheme="minorHAnsi"/>
          <w:sz w:val="22"/>
          <w:szCs w:val="22"/>
        </w:rPr>
        <w:t xml:space="preserve">• processed in a manner that ensures appropriate security of the personal data, including protection against unauthorised or unlawful processing and against accidental loss, destruction or damage, using appropriate technical or organisational measures. </w:t>
      </w:r>
    </w:p>
    <w:p w14:paraId="49C2C4A0" w14:textId="7609F087" w:rsidR="00277596" w:rsidRPr="00886721" w:rsidRDefault="130F587E" w:rsidP="004003B2">
      <w:pPr>
        <w:pStyle w:val="Heading2"/>
        <w:jc w:val="both"/>
        <w:rPr>
          <w:rFonts w:asciiTheme="minorHAnsi" w:hAnsiTheme="minorHAnsi" w:cstheme="minorHAnsi"/>
          <w:color w:val="70AD47" w:themeColor="accent6"/>
          <w:sz w:val="22"/>
          <w:szCs w:val="22"/>
        </w:rPr>
      </w:pPr>
      <w:r w:rsidRPr="00886721">
        <w:rPr>
          <w:rFonts w:asciiTheme="minorHAnsi" w:eastAsia="Calibri" w:hAnsiTheme="minorHAnsi" w:cstheme="minorHAnsi"/>
          <w:color w:val="70AD47" w:themeColor="accent6"/>
          <w:sz w:val="22"/>
          <w:szCs w:val="22"/>
        </w:rPr>
        <w:t>Processing of your personal data</w:t>
      </w:r>
    </w:p>
    <w:p w14:paraId="1FB3B0BC" w14:textId="69A314B3" w:rsidR="00277596" w:rsidRPr="004003B2" w:rsidRDefault="130F587E" w:rsidP="004003B2">
      <w:pPr>
        <w:jc w:val="both"/>
        <w:rPr>
          <w:rFonts w:cstheme="minorHAnsi"/>
        </w:rPr>
      </w:pPr>
      <w:r w:rsidRPr="004003B2">
        <w:rPr>
          <w:rFonts w:eastAsia="Calibri" w:cstheme="minorHAnsi"/>
          <w:color w:val="000000" w:themeColor="text1"/>
        </w:rPr>
        <w:t>Under the GDPR (General Data Protection Regulation) we control and / or process any personal information about you electronically using the following lawful bases.</w:t>
      </w:r>
    </w:p>
    <w:p w14:paraId="08A9C01B" w14:textId="3DBACEFF"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eastAsia="Calibri" w:cstheme="minorHAnsi"/>
          <w:color w:val="000000" w:themeColor="text1"/>
        </w:rPr>
        <w:lastRenderedPageBreak/>
        <w:t xml:space="preserve">We are registered with the ICO under the Data Protection Register, our registration number is: </w:t>
      </w:r>
      <w:r w:rsidR="006662B1">
        <w:rPr>
          <w:rFonts w:eastAsia="Calibri" w:cstheme="minorHAnsi"/>
          <w:color w:val="000000" w:themeColor="text1"/>
        </w:rPr>
        <w:t>ICO: 00019283172</w:t>
      </w:r>
    </w:p>
    <w:p w14:paraId="1A5055EB" w14:textId="77777777" w:rsidR="00B50A76" w:rsidRPr="004003B2" w:rsidRDefault="00B50A76" w:rsidP="004003B2">
      <w:pPr>
        <w:jc w:val="both"/>
        <w:rPr>
          <w:rFonts w:eastAsiaTheme="minorEastAsia" w:cstheme="minorHAnsi"/>
          <w:color w:val="000000" w:themeColor="text1"/>
        </w:rPr>
      </w:pPr>
    </w:p>
    <w:p w14:paraId="614C4DF9" w14:textId="35EF5996" w:rsidR="00277596" w:rsidRPr="004003B2" w:rsidRDefault="130F587E" w:rsidP="00E608CE">
      <w:pPr>
        <w:pStyle w:val="ListParagraph"/>
        <w:rPr>
          <w:rFonts w:eastAsiaTheme="minorEastAsia" w:cstheme="minorHAnsi"/>
          <w:b/>
          <w:bCs/>
          <w:color w:val="000000" w:themeColor="text1"/>
        </w:rPr>
      </w:pPr>
      <w:r w:rsidRPr="00E608CE">
        <w:rPr>
          <w:rFonts w:eastAsia="Calibri" w:cstheme="minorHAnsi"/>
          <w:b/>
          <w:bCs/>
          <w:color w:val="000000" w:themeColor="text1"/>
          <w:u w:val="single"/>
        </w:rPr>
        <w:t xml:space="preserve">Lawful basis: </w:t>
      </w:r>
      <w:r w:rsidR="0076138F" w:rsidRPr="00E608CE">
        <w:rPr>
          <w:rFonts w:eastAsia="Calibri" w:cstheme="minorHAnsi"/>
          <w:b/>
          <w:bCs/>
          <w:color w:val="000000" w:themeColor="text1"/>
          <w:u w:val="single"/>
        </w:rPr>
        <w:t>Legal obligation</w:t>
      </w:r>
      <w:r w:rsidRPr="004003B2">
        <w:rPr>
          <w:rFonts w:cstheme="minorHAnsi"/>
        </w:rPr>
        <w:br/>
      </w:r>
      <w:r w:rsidRPr="004003B2">
        <w:rPr>
          <w:rFonts w:eastAsia="Calibri" w:cstheme="minorHAnsi"/>
          <w:color w:val="000000" w:themeColor="text1"/>
        </w:rPr>
        <w:t>Where our purpose for processing is: comply with The Immigration (Hotel Records) Order 1972 (as amended) applies to all serviced and self- catering premises.</w:t>
      </w:r>
    </w:p>
    <w:p w14:paraId="7C068276" w14:textId="41B14ADD" w:rsidR="00277596" w:rsidRPr="004003B2" w:rsidRDefault="130F587E" w:rsidP="004003B2">
      <w:pPr>
        <w:pStyle w:val="ListParagraph"/>
        <w:numPr>
          <w:ilvl w:val="0"/>
          <w:numId w:val="1"/>
        </w:numPr>
        <w:jc w:val="both"/>
        <w:rPr>
          <w:rFonts w:cstheme="minorHAnsi"/>
          <w:b/>
          <w:bCs/>
          <w:color w:val="000000" w:themeColor="text1"/>
        </w:rPr>
      </w:pPr>
      <w:r w:rsidRPr="004003B2">
        <w:rPr>
          <w:rFonts w:eastAsia="Calibri" w:cstheme="minorHAnsi"/>
          <w:color w:val="000000" w:themeColor="text1"/>
        </w:rPr>
        <w:t>Which is necessary because: legal requirement to</w:t>
      </w:r>
      <w:r w:rsidRPr="004003B2">
        <w:rPr>
          <w:rFonts w:cstheme="minorHAnsi"/>
          <w:color w:val="000000" w:themeColor="text1"/>
        </w:rPr>
        <w:t xml:space="preserve"> comply with this legislation we need to collect the following information from all guests on their arrival:</w:t>
      </w:r>
    </w:p>
    <w:p w14:paraId="7F320124" w14:textId="44ED06CB" w:rsidR="00277596" w:rsidRPr="004003B2" w:rsidRDefault="130F587E" w:rsidP="004003B2">
      <w:pPr>
        <w:pStyle w:val="ListParagraph"/>
        <w:numPr>
          <w:ilvl w:val="0"/>
          <w:numId w:val="1"/>
        </w:numPr>
        <w:rPr>
          <w:rFonts w:eastAsiaTheme="minorEastAsia" w:cstheme="minorHAnsi"/>
          <w:color w:val="000000" w:themeColor="text1"/>
        </w:rPr>
      </w:pPr>
      <w:r w:rsidRPr="004003B2">
        <w:rPr>
          <w:rFonts w:cstheme="minorHAnsi"/>
          <w:color w:val="000000" w:themeColor="text1"/>
        </w:rPr>
        <w:t xml:space="preserve">• </w:t>
      </w:r>
      <w:r w:rsidRPr="004003B2">
        <w:rPr>
          <w:rFonts w:cstheme="minorHAnsi"/>
          <w:b/>
          <w:bCs/>
          <w:color w:val="000000" w:themeColor="text1"/>
        </w:rPr>
        <w:t>full name</w:t>
      </w:r>
      <w:r w:rsidRPr="004003B2">
        <w:rPr>
          <w:rFonts w:cstheme="minorHAnsi"/>
          <w:b/>
          <w:bCs/>
        </w:rPr>
        <w:br/>
      </w:r>
      <w:r w:rsidRPr="004003B2">
        <w:rPr>
          <w:rFonts w:cstheme="minorHAnsi"/>
          <w:color w:val="000000" w:themeColor="text1"/>
        </w:rPr>
        <w:t xml:space="preserve">• </w:t>
      </w:r>
      <w:r w:rsidRPr="004003B2">
        <w:rPr>
          <w:rFonts w:cstheme="minorHAnsi"/>
          <w:b/>
          <w:bCs/>
          <w:color w:val="000000" w:themeColor="text1"/>
        </w:rPr>
        <w:t>nationality</w:t>
      </w:r>
    </w:p>
    <w:p w14:paraId="7AB050D8" w14:textId="5EE0B7E6"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cstheme="minorHAnsi"/>
          <w:color w:val="000000" w:themeColor="text1"/>
        </w:rPr>
        <w:t>For guests who are not resident in the UK, as well as not British, Irish or Commonwealth, we must also collect the following information:</w:t>
      </w:r>
    </w:p>
    <w:p w14:paraId="465DA8B5" w14:textId="0AFAC511"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cstheme="minorHAnsi"/>
          <w:b/>
          <w:bCs/>
          <w:color w:val="000000" w:themeColor="text1"/>
        </w:rPr>
        <w:t>passport number and place of issue</w:t>
      </w:r>
      <w:r w:rsidRPr="004003B2">
        <w:rPr>
          <w:rFonts w:cstheme="minorHAnsi"/>
          <w:color w:val="000000" w:themeColor="text1"/>
        </w:rPr>
        <w:t xml:space="preserve"> (or other document which shows their identity and nationality)</w:t>
      </w:r>
    </w:p>
    <w:p w14:paraId="6146B25A" w14:textId="21A021A5" w:rsidR="00277596" w:rsidRPr="004003B2" w:rsidRDefault="130F587E" w:rsidP="004003B2">
      <w:pPr>
        <w:pStyle w:val="ListParagraph"/>
        <w:numPr>
          <w:ilvl w:val="0"/>
          <w:numId w:val="1"/>
        </w:numPr>
        <w:jc w:val="both"/>
        <w:rPr>
          <w:rFonts w:eastAsiaTheme="minorEastAsia" w:cstheme="minorHAnsi"/>
          <w:color w:val="000000" w:themeColor="text1"/>
        </w:rPr>
      </w:pPr>
      <w:r w:rsidRPr="004003B2">
        <w:rPr>
          <w:rFonts w:cstheme="minorHAnsi"/>
          <w:b/>
          <w:bCs/>
          <w:color w:val="000000" w:themeColor="text1"/>
        </w:rPr>
        <w:t xml:space="preserve">details of their next destination </w:t>
      </w:r>
      <w:r w:rsidRPr="004003B2">
        <w:rPr>
          <w:rFonts w:cstheme="minorHAnsi"/>
          <w:color w:val="000000" w:themeColor="text1"/>
        </w:rPr>
        <w:t>(including the address, if known) on or before departure.</w:t>
      </w:r>
      <w:r w:rsidR="0076138F" w:rsidRPr="004003B2">
        <w:rPr>
          <w:rFonts w:cstheme="minorHAnsi"/>
          <w:color w:val="000000" w:themeColor="text1"/>
        </w:rPr>
        <w:t xml:space="preserve"> </w:t>
      </w:r>
    </w:p>
    <w:p w14:paraId="1396F9AB" w14:textId="0639E150" w:rsidR="005330D1" w:rsidRPr="004003B2" w:rsidRDefault="130F587E" w:rsidP="00E608CE">
      <w:pPr>
        <w:pStyle w:val="ListParagraph"/>
        <w:rPr>
          <w:rFonts w:eastAsiaTheme="minorEastAsia" w:cstheme="minorHAnsi"/>
          <w:b/>
          <w:bCs/>
          <w:color w:val="000000" w:themeColor="text1"/>
        </w:rPr>
      </w:pPr>
      <w:r w:rsidRPr="00E608CE">
        <w:rPr>
          <w:rFonts w:eastAsia="Calibri" w:cstheme="minorHAnsi"/>
          <w:b/>
          <w:bCs/>
          <w:color w:val="000000" w:themeColor="text1"/>
          <w:u w:val="single"/>
        </w:rPr>
        <w:t xml:space="preserve">Lawful basis: </w:t>
      </w:r>
      <w:r w:rsidR="00375CA4" w:rsidRPr="00E608CE">
        <w:rPr>
          <w:rFonts w:eastAsia="Calibri" w:cstheme="minorHAnsi"/>
          <w:b/>
          <w:bCs/>
          <w:color w:val="000000" w:themeColor="text1"/>
          <w:u w:val="single"/>
        </w:rPr>
        <w:t>Legitimate</w:t>
      </w:r>
      <w:r w:rsidR="005330D1" w:rsidRPr="00E608CE">
        <w:rPr>
          <w:rFonts w:eastAsia="Calibri" w:cstheme="minorHAnsi"/>
          <w:b/>
          <w:bCs/>
          <w:color w:val="000000" w:themeColor="text1"/>
          <w:u w:val="single"/>
        </w:rPr>
        <w:t xml:space="preserve"> interest</w:t>
      </w:r>
      <w:r w:rsidRPr="004003B2">
        <w:rPr>
          <w:rFonts w:cstheme="minorHAnsi"/>
        </w:rPr>
        <w:br/>
      </w:r>
      <w:r w:rsidRPr="004003B2">
        <w:rPr>
          <w:rFonts w:eastAsia="Calibri" w:cstheme="minorHAnsi"/>
          <w:color w:val="000000" w:themeColor="text1"/>
        </w:rPr>
        <w:t xml:space="preserve">Where our purpose for processing is: </w:t>
      </w:r>
      <w:r w:rsidR="0005564F" w:rsidRPr="004003B2">
        <w:rPr>
          <w:rFonts w:eastAsia="Calibri" w:cstheme="minorHAnsi"/>
          <w:color w:val="000000" w:themeColor="text1"/>
        </w:rPr>
        <w:t>to record and process a reservation /booking at the accommodation for you.</w:t>
      </w:r>
      <w:r w:rsidRPr="004003B2">
        <w:rPr>
          <w:rFonts w:cstheme="minorHAnsi"/>
        </w:rPr>
        <w:br/>
      </w:r>
      <w:r w:rsidRPr="004003B2">
        <w:rPr>
          <w:rFonts w:eastAsia="Calibri" w:cstheme="minorHAnsi"/>
          <w:color w:val="000000" w:themeColor="text1"/>
        </w:rPr>
        <w:t>Which is necessary because:</w:t>
      </w:r>
      <w:r w:rsidR="0005564F" w:rsidRPr="004003B2">
        <w:rPr>
          <w:rFonts w:eastAsia="Calibri" w:cstheme="minorHAnsi"/>
          <w:color w:val="000000" w:themeColor="text1"/>
        </w:rPr>
        <w:t xml:space="preserve"> an organised record of reservations /bookings is essential for the efficient operation of an accommodation provider business.</w:t>
      </w:r>
      <w:r w:rsidRPr="004003B2">
        <w:rPr>
          <w:rFonts w:cstheme="minorHAnsi"/>
        </w:rPr>
        <w:br/>
      </w:r>
      <w:r w:rsidRPr="004003B2">
        <w:rPr>
          <w:rFonts w:eastAsia="Calibri" w:cstheme="minorHAnsi"/>
          <w:color w:val="000000" w:themeColor="text1"/>
        </w:rPr>
        <w:t xml:space="preserve">We process your information in the following ways: </w:t>
      </w:r>
      <w:r w:rsidR="0005564F" w:rsidRPr="004003B2">
        <w:rPr>
          <w:rFonts w:eastAsia="Calibri" w:cstheme="minorHAnsi"/>
          <w:color w:val="000000" w:themeColor="text1"/>
        </w:rPr>
        <w:t xml:space="preserve">we will </w:t>
      </w:r>
      <w:r w:rsidR="00BE69DC" w:rsidRPr="004003B2">
        <w:rPr>
          <w:rFonts w:eastAsia="Calibri" w:cstheme="minorHAnsi"/>
          <w:color w:val="000000" w:themeColor="text1"/>
        </w:rPr>
        <w:t>register</w:t>
      </w:r>
      <w:r w:rsidR="0005564F" w:rsidRPr="004003B2">
        <w:rPr>
          <w:rFonts w:eastAsia="Calibri" w:cstheme="minorHAnsi"/>
          <w:color w:val="000000" w:themeColor="text1"/>
        </w:rPr>
        <w:t xml:space="preserve"> the </w:t>
      </w:r>
      <w:r w:rsidR="0005564F" w:rsidRPr="00DC5722">
        <w:rPr>
          <w:rFonts w:eastAsia="Calibri" w:cstheme="minorHAnsi"/>
          <w:b/>
          <w:bCs/>
          <w:color w:val="000000" w:themeColor="text1"/>
        </w:rPr>
        <w:t>guest name</w:t>
      </w:r>
      <w:r w:rsidR="0005564F" w:rsidRPr="004003B2">
        <w:rPr>
          <w:rFonts w:eastAsia="Calibri" w:cstheme="minorHAnsi"/>
          <w:color w:val="000000" w:themeColor="text1"/>
        </w:rPr>
        <w:t xml:space="preserve"> and contact details; </w:t>
      </w:r>
      <w:r w:rsidR="0005564F" w:rsidRPr="004003B2">
        <w:rPr>
          <w:rFonts w:eastAsia="Calibri" w:cstheme="minorHAnsi"/>
          <w:b/>
          <w:bCs/>
          <w:color w:val="000000" w:themeColor="text1"/>
        </w:rPr>
        <w:t>email and telephone number</w:t>
      </w:r>
      <w:r w:rsidR="0005564F" w:rsidRPr="004003B2">
        <w:rPr>
          <w:rFonts w:eastAsia="Calibri" w:cstheme="minorHAnsi"/>
          <w:color w:val="000000" w:themeColor="text1"/>
        </w:rPr>
        <w:t xml:space="preserve"> </w:t>
      </w:r>
      <w:r w:rsidR="00BE69DC" w:rsidRPr="004003B2">
        <w:rPr>
          <w:rFonts w:eastAsia="Calibri" w:cstheme="minorHAnsi"/>
          <w:color w:val="000000" w:themeColor="text1"/>
        </w:rPr>
        <w:t xml:space="preserve">in a diary and electronically. </w:t>
      </w:r>
    </w:p>
    <w:p w14:paraId="475B29D2" w14:textId="6A47F921" w:rsidR="00277596" w:rsidRPr="004003B2" w:rsidRDefault="005330D1" w:rsidP="004003B2">
      <w:pPr>
        <w:pStyle w:val="ListParagraph"/>
        <w:numPr>
          <w:ilvl w:val="0"/>
          <w:numId w:val="1"/>
        </w:numPr>
        <w:jc w:val="both"/>
        <w:rPr>
          <w:rFonts w:eastAsiaTheme="minorEastAsia" w:cstheme="minorHAnsi"/>
          <w:b/>
          <w:bCs/>
          <w:color w:val="000000" w:themeColor="text1"/>
        </w:rPr>
      </w:pPr>
      <w:r w:rsidRPr="004003B2">
        <w:rPr>
          <w:rFonts w:eastAsia="Calibri" w:cstheme="minorHAnsi"/>
          <w:color w:val="000000" w:themeColor="text1"/>
        </w:rPr>
        <w:t xml:space="preserve">Data retention period: </w:t>
      </w:r>
      <w:r w:rsidR="00BE69DC" w:rsidRPr="004003B2">
        <w:rPr>
          <w:rFonts w:eastAsia="Calibri" w:cstheme="minorHAnsi"/>
          <w:color w:val="000000" w:themeColor="text1"/>
        </w:rPr>
        <w:t xml:space="preserve">Legally </w:t>
      </w:r>
      <w:r w:rsidR="00BE69DC" w:rsidRPr="004003B2">
        <w:rPr>
          <w:rFonts w:cstheme="minorHAnsi"/>
        </w:rPr>
        <w:t xml:space="preserve">we must keep each guest’s details for at least 12 months and have the register available for inspection by a police officer or duly authorised person at all times. </w:t>
      </w:r>
    </w:p>
    <w:p w14:paraId="7CAB9BF6" w14:textId="758565D1" w:rsidR="00BE69DC" w:rsidRPr="004003B2" w:rsidRDefault="130F587E" w:rsidP="00DC5722">
      <w:pPr>
        <w:pStyle w:val="ListParagraph"/>
        <w:rPr>
          <w:rFonts w:eastAsiaTheme="minorEastAsia" w:cstheme="minorHAnsi"/>
          <w:b/>
          <w:bCs/>
          <w:color w:val="000000" w:themeColor="text1"/>
        </w:rPr>
      </w:pPr>
      <w:r w:rsidRPr="00DC5722">
        <w:rPr>
          <w:rFonts w:eastAsia="Calibri" w:cstheme="minorHAnsi"/>
          <w:b/>
          <w:bCs/>
          <w:color w:val="000000" w:themeColor="text1"/>
          <w:u w:val="single"/>
        </w:rPr>
        <w:t xml:space="preserve">Lawful basis: </w:t>
      </w:r>
      <w:r w:rsidR="00375CA4" w:rsidRPr="00DC5722">
        <w:rPr>
          <w:rFonts w:eastAsia="Calibri" w:cstheme="minorHAnsi"/>
          <w:b/>
          <w:bCs/>
          <w:color w:val="000000" w:themeColor="text1"/>
          <w:u w:val="single"/>
        </w:rPr>
        <w:t xml:space="preserve">Legitimate </w:t>
      </w:r>
      <w:r w:rsidRPr="00DC5722">
        <w:rPr>
          <w:rFonts w:eastAsia="Calibri" w:cstheme="minorHAnsi"/>
          <w:b/>
          <w:bCs/>
          <w:color w:val="000000" w:themeColor="text1"/>
          <w:u w:val="single"/>
        </w:rPr>
        <w:t>interest</w:t>
      </w:r>
      <w:r w:rsidRPr="00DC5722">
        <w:rPr>
          <w:rFonts w:cstheme="minorHAnsi"/>
          <w:b/>
          <w:bCs/>
          <w:u w:val="single"/>
        </w:rPr>
        <w:br/>
      </w:r>
      <w:r w:rsidRPr="004003B2">
        <w:rPr>
          <w:rFonts w:eastAsia="Calibri" w:cstheme="minorHAnsi"/>
          <w:color w:val="000000" w:themeColor="text1"/>
        </w:rPr>
        <w:t>Where our purpose for processing is:</w:t>
      </w:r>
      <w:r w:rsidR="00BE69DC" w:rsidRPr="004003B2">
        <w:rPr>
          <w:rFonts w:eastAsia="Calibri" w:cstheme="minorHAnsi"/>
          <w:color w:val="000000" w:themeColor="text1"/>
        </w:rPr>
        <w:t xml:space="preserve"> to record the debit/credit card details of the guest.</w:t>
      </w:r>
      <w:r w:rsidRPr="004003B2">
        <w:rPr>
          <w:rFonts w:cstheme="minorHAnsi"/>
        </w:rPr>
        <w:br/>
      </w:r>
      <w:r w:rsidRPr="004003B2">
        <w:rPr>
          <w:rFonts w:eastAsia="Calibri" w:cstheme="minorHAnsi"/>
          <w:color w:val="000000" w:themeColor="text1"/>
        </w:rPr>
        <w:t xml:space="preserve">Which is necessary because: </w:t>
      </w:r>
      <w:r w:rsidR="00BE69DC" w:rsidRPr="004003B2">
        <w:rPr>
          <w:rFonts w:eastAsia="Calibri" w:cstheme="minorHAnsi"/>
          <w:color w:val="000000" w:themeColor="text1"/>
        </w:rPr>
        <w:t>to manage, process and collect payments and sums due to us.</w:t>
      </w:r>
      <w:r w:rsidRPr="004003B2">
        <w:rPr>
          <w:rFonts w:cstheme="minorHAnsi"/>
        </w:rPr>
        <w:br/>
      </w:r>
      <w:r w:rsidRPr="004003B2">
        <w:rPr>
          <w:rFonts w:eastAsia="Calibri" w:cstheme="minorHAnsi"/>
          <w:color w:val="000000" w:themeColor="text1"/>
        </w:rPr>
        <w:t xml:space="preserve">We process your information in the following ways: </w:t>
      </w:r>
      <w:r w:rsidR="005F44DF" w:rsidRPr="004003B2">
        <w:rPr>
          <w:rFonts w:eastAsia="Times New Roman" w:cstheme="minorHAnsi"/>
          <w:lang w:eastAsia="en-GB"/>
        </w:rPr>
        <w:t xml:space="preserve">We </w:t>
      </w:r>
      <w:r w:rsidR="00BE69DC" w:rsidRPr="004003B2">
        <w:rPr>
          <w:rFonts w:eastAsia="Times New Roman" w:cstheme="minorHAnsi"/>
          <w:lang w:eastAsia="en-GB"/>
        </w:rPr>
        <w:t xml:space="preserve"> mak</w:t>
      </w:r>
      <w:r w:rsidR="005F44DF" w:rsidRPr="004003B2">
        <w:rPr>
          <w:rFonts w:eastAsia="Times New Roman" w:cstheme="minorHAnsi"/>
          <w:lang w:eastAsia="en-GB"/>
        </w:rPr>
        <w:t>e</w:t>
      </w:r>
      <w:r w:rsidR="00BE69DC" w:rsidRPr="004003B2">
        <w:rPr>
          <w:rFonts w:eastAsia="Times New Roman" w:cstheme="minorHAnsi"/>
          <w:lang w:eastAsia="en-GB"/>
        </w:rPr>
        <w:t xml:space="preserve"> sure that access to card data, both on paper and electronically, is very well controlled, restricted to people who really need it, and that any computer on which you store it has proper defences such as a firewall and anti-virus software. </w:t>
      </w:r>
    </w:p>
    <w:p w14:paraId="13727042" w14:textId="373285F1" w:rsidR="00277596" w:rsidRPr="004003B2" w:rsidRDefault="005F44DF" w:rsidP="004003B2">
      <w:pPr>
        <w:pStyle w:val="ListParagraph"/>
        <w:numPr>
          <w:ilvl w:val="0"/>
          <w:numId w:val="1"/>
        </w:numPr>
        <w:spacing w:before="100" w:beforeAutospacing="1" w:after="100" w:afterAutospacing="1" w:line="240" w:lineRule="auto"/>
        <w:jc w:val="both"/>
        <w:rPr>
          <w:rFonts w:eastAsiaTheme="minorEastAsia" w:cstheme="minorHAnsi"/>
          <w:b/>
          <w:bCs/>
          <w:color w:val="000000" w:themeColor="text1"/>
          <w:lang w:eastAsia="en-GB"/>
        </w:rPr>
      </w:pPr>
      <w:r w:rsidRPr="004003B2">
        <w:rPr>
          <w:rFonts w:eastAsia="Times New Roman" w:cstheme="minorHAnsi"/>
          <w:lang w:eastAsia="en-GB"/>
        </w:rPr>
        <w:t xml:space="preserve">We follow the standards of the </w:t>
      </w:r>
      <w:r w:rsidRPr="004003B2">
        <w:rPr>
          <w:rFonts w:eastAsia="Times New Roman" w:cstheme="minorHAnsi"/>
          <w:color w:val="000000" w:themeColor="text1"/>
          <w:lang w:eastAsia="en-GB"/>
        </w:rPr>
        <w:t xml:space="preserve">Payment Card Industry Security Standards Council.  Compliance is mandatory for retailers who accept card payments. </w:t>
      </w:r>
    </w:p>
    <w:p w14:paraId="08FF97D2" w14:textId="6C7D5EFA" w:rsidR="00375CA4" w:rsidRPr="004003B2" w:rsidRDefault="005330D1" w:rsidP="004003B2">
      <w:pPr>
        <w:pStyle w:val="ListParagraph"/>
        <w:numPr>
          <w:ilvl w:val="0"/>
          <w:numId w:val="1"/>
        </w:numPr>
        <w:jc w:val="both"/>
        <w:rPr>
          <w:rFonts w:eastAsiaTheme="minorEastAsia" w:cstheme="minorHAnsi"/>
          <w:b/>
          <w:bCs/>
          <w:color w:val="000000" w:themeColor="text1"/>
        </w:rPr>
      </w:pPr>
      <w:r w:rsidRPr="004003B2">
        <w:rPr>
          <w:rFonts w:eastAsia="Calibri" w:cstheme="minorHAnsi"/>
          <w:color w:val="000000" w:themeColor="text1"/>
        </w:rPr>
        <w:t xml:space="preserve">Data retention period: We will continue to process your personal data until your booking check-out </w:t>
      </w:r>
      <w:r w:rsidR="004003B2" w:rsidRPr="004003B2">
        <w:rPr>
          <w:rFonts w:eastAsia="Calibri" w:cstheme="minorHAnsi"/>
          <w:color w:val="000000" w:themeColor="text1"/>
        </w:rPr>
        <w:t>date,</w:t>
      </w:r>
      <w:r w:rsidRPr="004003B2">
        <w:rPr>
          <w:rFonts w:eastAsia="Calibri" w:cstheme="minorHAnsi"/>
          <w:color w:val="000000" w:themeColor="text1"/>
        </w:rPr>
        <w:t xml:space="preserve"> you vacate the accommodation and subsequent</w:t>
      </w:r>
      <w:r w:rsidR="00551555">
        <w:rPr>
          <w:rFonts w:eastAsia="Calibri" w:cstheme="minorHAnsi"/>
          <w:color w:val="000000" w:themeColor="text1"/>
        </w:rPr>
        <w:t xml:space="preserve">ly </w:t>
      </w:r>
      <w:r w:rsidRPr="004003B2">
        <w:rPr>
          <w:rFonts w:eastAsia="Calibri" w:cstheme="minorHAnsi"/>
          <w:color w:val="000000" w:themeColor="text1"/>
        </w:rPr>
        <w:t>to satisfy and accounting, legal or reporting requirements.</w:t>
      </w:r>
    </w:p>
    <w:p w14:paraId="6634E9A3" w14:textId="41E18491" w:rsidR="00277596" w:rsidRPr="004003B2" w:rsidRDefault="130F587E" w:rsidP="00DC5722">
      <w:pPr>
        <w:pStyle w:val="ListParagraph"/>
        <w:rPr>
          <w:rFonts w:eastAsiaTheme="minorEastAsia" w:cstheme="minorHAnsi"/>
          <w:b/>
          <w:bCs/>
          <w:color w:val="000000" w:themeColor="text1"/>
        </w:rPr>
      </w:pPr>
      <w:r w:rsidRPr="00DC5722">
        <w:rPr>
          <w:rFonts w:eastAsia="Calibri" w:cstheme="minorHAnsi"/>
          <w:b/>
          <w:bCs/>
          <w:color w:val="000000" w:themeColor="text1"/>
          <w:u w:val="single"/>
        </w:rPr>
        <w:t xml:space="preserve">Lawful basis: </w:t>
      </w:r>
      <w:r w:rsidR="005F44DF" w:rsidRPr="00DC5722">
        <w:rPr>
          <w:rFonts w:eastAsia="Calibri" w:cstheme="minorHAnsi"/>
          <w:b/>
          <w:bCs/>
          <w:color w:val="000000" w:themeColor="text1"/>
          <w:u w:val="single"/>
        </w:rPr>
        <w:t>Legitimate interests</w:t>
      </w:r>
      <w:r w:rsidRPr="004003B2">
        <w:rPr>
          <w:rFonts w:cstheme="minorHAnsi"/>
        </w:rPr>
        <w:br/>
      </w:r>
      <w:r w:rsidRPr="004003B2">
        <w:rPr>
          <w:rFonts w:eastAsia="Calibri" w:cstheme="minorHAnsi"/>
          <w:color w:val="000000" w:themeColor="text1"/>
        </w:rPr>
        <w:t xml:space="preserve">Where our purpose for processing is: </w:t>
      </w:r>
      <w:r w:rsidR="00DC5722">
        <w:rPr>
          <w:rFonts w:eastAsia="Calibri" w:cstheme="minorHAnsi"/>
          <w:color w:val="000000" w:themeColor="text1"/>
        </w:rPr>
        <w:t xml:space="preserve">to record </w:t>
      </w:r>
      <w:r w:rsidR="005F44DF" w:rsidRPr="004003B2">
        <w:rPr>
          <w:rFonts w:eastAsia="Calibri" w:cstheme="minorHAnsi"/>
          <w:color w:val="000000" w:themeColor="text1"/>
        </w:rPr>
        <w:t xml:space="preserve">your contact details; </w:t>
      </w:r>
      <w:r w:rsidR="005F44DF" w:rsidRPr="00DC5722">
        <w:rPr>
          <w:rFonts w:eastAsia="Calibri" w:cstheme="minorHAnsi"/>
          <w:b/>
          <w:bCs/>
          <w:color w:val="000000" w:themeColor="text1"/>
        </w:rPr>
        <w:t>home address, telephone number and email address.</w:t>
      </w:r>
      <w:r w:rsidRPr="00DC5722">
        <w:rPr>
          <w:rFonts w:cstheme="minorHAnsi"/>
          <w:b/>
          <w:bCs/>
        </w:rPr>
        <w:br/>
      </w:r>
      <w:r w:rsidRPr="004003B2">
        <w:rPr>
          <w:rFonts w:eastAsia="Calibri" w:cstheme="minorHAnsi"/>
          <w:color w:val="000000" w:themeColor="text1"/>
        </w:rPr>
        <w:t xml:space="preserve">Which is necessary because: </w:t>
      </w:r>
      <w:r w:rsidR="00375CA4" w:rsidRPr="004003B2">
        <w:rPr>
          <w:rFonts w:eastAsia="Calibri" w:cstheme="minorHAnsi"/>
          <w:color w:val="000000" w:themeColor="text1"/>
        </w:rPr>
        <w:t>we need to communicate with you manage queries and potentially, complaints. We aim to provide excellent customer service and respond to guest queries or complaints promptly.</w:t>
      </w:r>
      <w:r w:rsidRPr="004003B2">
        <w:rPr>
          <w:rFonts w:cstheme="minorHAnsi"/>
        </w:rPr>
        <w:br/>
      </w:r>
      <w:r w:rsidRPr="004003B2">
        <w:rPr>
          <w:rFonts w:eastAsia="Calibri" w:cstheme="minorHAnsi"/>
          <w:color w:val="000000" w:themeColor="text1"/>
        </w:rPr>
        <w:t xml:space="preserve">We process your information in the following ways: </w:t>
      </w:r>
      <w:r w:rsidR="00375CA4" w:rsidRPr="004003B2">
        <w:rPr>
          <w:rFonts w:eastAsia="Calibri" w:cstheme="minorHAnsi"/>
          <w:color w:val="000000" w:themeColor="text1"/>
        </w:rPr>
        <w:t xml:space="preserve">contact details are recorded in a diary and electronically. </w:t>
      </w:r>
      <w:r w:rsidRPr="004003B2">
        <w:rPr>
          <w:rFonts w:cstheme="minorHAnsi"/>
        </w:rPr>
        <w:br/>
      </w:r>
      <w:r w:rsidRPr="004003B2">
        <w:rPr>
          <w:rFonts w:eastAsia="Calibri" w:cstheme="minorHAnsi"/>
          <w:color w:val="000000" w:themeColor="text1"/>
        </w:rPr>
        <w:t xml:space="preserve">Data retention period: We will continue to process your </w:t>
      </w:r>
      <w:r w:rsidR="005330D1" w:rsidRPr="004003B2">
        <w:rPr>
          <w:rFonts w:eastAsia="Calibri" w:cstheme="minorHAnsi"/>
          <w:color w:val="000000" w:themeColor="text1"/>
        </w:rPr>
        <w:t xml:space="preserve">personal data until your booking </w:t>
      </w:r>
      <w:r w:rsidR="005330D1" w:rsidRPr="004003B2">
        <w:rPr>
          <w:rFonts w:eastAsia="Calibri" w:cstheme="minorHAnsi"/>
          <w:color w:val="000000" w:themeColor="text1"/>
        </w:rPr>
        <w:lastRenderedPageBreak/>
        <w:t xml:space="preserve">check-out </w:t>
      </w:r>
      <w:r w:rsidR="004003B2" w:rsidRPr="004003B2">
        <w:rPr>
          <w:rFonts w:eastAsia="Calibri" w:cstheme="minorHAnsi"/>
          <w:color w:val="000000" w:themeColor="text1"/>
        </w:rPr>
        <w:t>date,</w:t>
      </w:r>
      <w:r w:rsidR="005330D1" w:rsidRPr="004003B2">
        <w:rPr>
          <w:rFonts w:eastAsia="Calibri" w:cstheme="minorHAnsi"/>
          <w:color w:val="000000" w:themeColor="text1"/>
        </w:rPr>
        <w:t xml:space="preserve"> and you vacate the accommodation and subsequent 12 months to satisfy and accounting, legal or reporting requirements.</w:t>
      </w:r>
      <w:r w:rsidRPr="004003B2">
        <w:rPr>
          <w:rFonts w:cstheme="minorHAnsi"/>
        </w:rPr>
        <w:br/>
      </w:r>
    </w:p>
    <w:p w14:paraId="1C777225" w14:textId="797D3434" w:rsidR="00277596" w:rsidRPr="00551555" w:rsidRDefault="130F587E" w:rsidP="00551555">
      <w:pPr>
        <w:pStyle w:val="Heading2"/>
        <w:jc w:val="both"/>
        <w:rPr>
          <w:rFonts w:asciiTheme="minorHAnsi" w:hAnsiTheme="minorHAnsi" w:cstheme="minorHAnsi"/>
          <w:sz w:val="22"/>
          <w:szCs w:val="22"/>
        </w:rPr>
      </w:pPr>
      <w:r w:rsidRPr="00551555">
        <w:rPr>
          <w:rFonts w:asciiTheme="minorHAnsi" w:eastAsia="Calibri" w:hAnsiTheme="minorHAnsi" w:cstheme="minorHAnsi"/>
          <w:color w:val="70AD47" w:themeColor="accent6"/>
          <w:sz w:val="22"/>
          <w:szCs w:val="22"/>
        </w:rPr>
        <w:t>Your individual rights</w:t>
      </w:r>
    </w:p>
    <w:p w14:paraId="690D9623" w14:textId="7F971A12" w:rsidR="001176B2" w:rsidRPr="001176B2" w:rsidRDefault="130F587E" w:rsidP="00551555">
      <w:pPr>
        <w:pStyle w:val="NormalWeb"/>
        <w:jc w:val="both"/>
        <w:rPr>
          <w:rFonts w:asciiTheme="minorHAnsi" w:hAnsiTheme="minorHAnsi" w:cstheme="minorHAnsi"/>
          <w:sz w:val="22"/>
          <w:szCs w:val="22"/>
        </w:rPr>
      </w:pPr>
      <w:r w:rsidRPr="00551555">
        <w:rPr>
          <w:rFonts w:asciiTheme="minorHAnsi" w:eastAsia="Calibri" w:hAnsiTheme="minorHAnsi" w:cstheme="minorHAnsi"/>
          <w:color w:val="000000" w:themeColor="text1"/>
          <w:sz w:val="22"/>
          <w:szCs w:val="22"/>
        </w:rPr>
        <w:t xml:space="preserve">Under the GDPR your rights are </w:t>
      </w:r>
      <w:r w:rsidR="00551555" w:rsidRPr="00551555">
        <w:rPr>
          <w:rFonts w:asciiTheme="minorHAnsi" w:eastAsia="Calibri" w:hAnsiTheme="minorHAnsi" w:cstheme="minorHAnsi"/>
          <w:color w:val="000000" w:themeColor="text1"/>
          <w:sz w:val="22"/>
          <w:szCs w:val="22"/>
        </w:rPr>
        <w:t xml:space="preserve">summarised </w:t>
      </w:r>
      <w:r w:rsidRPr="00551555">
        <w:rPr>
          <w:rFonts w:asciiTheme="minorHAnsi" w:eastAsia="Calibri" w:hAnsiTheme="minorHAnsi" w:cstheme="minorHAnsi"/>
          <w:color w:val="000000" w:themeColor="text1"/>
          <w:sz w:val="22"/>
          <w:szCs w:val="22"/>
        </w:rPr>
        <w:t xml:space="preserve">as follows. </w:t>
      </w:r>
    </w:p>
    <w:p w14:paraId="068EC5C3" w14:textId="2BA929B0" w:rsidR="001176B2" w:rsidRPr="001176B2" w:rsidRDefault="001176B2" w:rsidP="00551555">
      <w:pPr>
        <w:spacing w:before="100" w:beforeAutospacing="1" w:after="100" w:afterAutospacing="1" w:line="240" w:lineRule="auto"/>
        <w:jc w:val="both"/>
        <w:rPr>
          <w:rFonts w:eastAsia="Times New Roman" w:cstheme="minorHAnsi"/>
          <w:lang w:eastAsia="en-GB"/>
        </w:rPr>
      </w:pPr>
      <w:r w:rsidRPr="001176B2">
        <w:rPr>
          <w:rFonts w:eastAsia="Times New Roman" w:cstheme="minorHAnsi"/>
          <w:b/>
          <w:bCs/>
          <w:lang w:eastAsia="en-GB"/>
        </w:rPr>
        <w:t>• Right of access</w:t>
      </w:r>
      <w:r w:rsidRPr="001176B2">
        <w:rPr>
          <w:rFonts w:eastAsia="Times New Roman" w:cstheme="minorHAnsi"/>
          <w:lang w:eastAsia="en-GB"/>
        </w:rPr>
        <w:t>: individuals have a right to know what information about them you</w:t>
      </w:r>
      <w:r w:rsidRPr="001176B2">
        <w:rPr>
          <w:rFonts w:eastAsia="Times New Roman" w:cstheme="minorHAnsi"/>
          <w:lang w:eastAsia="en-GB"/>
        </w:rPr>
        <w:br/>
        <w:t xml:space="preserve">are holding. This has two parts – first, on request from the customer, you are required to inform them if personal data concerning them is being processed, where and for what purpose. Second, if requested, you must provide a copy of all the personal data you hold on the person electronically and free of charge. This includes any information you have made on the person’s file so if you have added notes such as, “likes the Sunday Times”, “owns a Spaniel called Arthur” or “never leaves a tip”, you also need to provide this information. </w:t>
      </w:r>
    </w:p>
    <w:p w14:paraId="2E45700E" w14:textId="77777777" w:rsidR="001176B2" w:rsidRPr="001176B2" w:rsidRDefault="001176B2" w:rsidP="00551555">
      <w:pPr>
        <w:spacing w:before="100" w:beforeAutospacing="1" w:after="100" w:afterAutospacing="1" w:line="240" w:lineRule="auto"/>
        <w:jc w:val="both"/>
        <w:rPr>
          <w:rFonts w:eastAsia="Times New Roman" w:cstheme="minorHAnsi"/>
          <w:lang w:eastAsia="en-GB"/>
        </w:rPr>
      </w:pPr>
      <w:r w:rsidRPr="001176B2">
        <w:rPr>
          <w:rFonts w:eastAsia="Times New Roman" w:cstheme="minorHAnsi"/>
          <w:b/>
          <w:bCs/>
          <w:lang w:eastAsia="en-GB"/>
        </w:rPr>
        <w:t>Right to restrict processing</w:t>
      </w:r>
      <w:r w:rsidRPr="001176B2">
        <w:rPr>
          <w:rFonts w:eastAsia="Times New Roman" w:cstheme="minorHAnsi"/>
          <w:lang w:eastAsia="en-GB"/>
        </w:rPr>
        <w:t xml:space="preserve">: if you receive a written request from an individual to cease using the personal data you hold on them, you must do so. </w:t>
      </w:r>
    </w:p>
    <w:p w14:paraId="4DA887D3" w14:textId="11737165" w:rsidR="001176B2" w:rsidRPr="001176B2" w:rsidRDefault="001176B2" w:rsidP="00551555">
      <w:pPr>
        <w:spacing w:before="100" w:beforeAutospacing="1" w:after="100" w:afterAutospacing="1" w:line="240" w:lineRule="auto"/>
        <w:jc w:val="both"/>
        <w:rPr>
          <w:rFonts w:eastAsia="Times New Roman" w:cstheme="minorHAnsi"/>
          <w:lang w:eastAsia="en-GB"/>
        </w:rPr>
      </w:pPr>
      <w:r w:rsidRPr="001176B2">
        <w:rPr>
          <w:rFonts w:eastAsia="Times New Roman" w:cstheme="minorHAnsi"/>
          <w:b/>
          <w:bCs/>
          <w:lang w:eastAsia="en-GB"/>
        </w:rPr>
        <w:t>Right to be forgotten</w:t>
      </w:r>
      <w:r w:rsidRPr="001176B2">
        <w:rPr>
          <w:rFonts w:eastAsia="Times New Roman" w:cstheme="minorHAnsi"/>
          <w:lang w:eastAsia="en-GB"/>
        </w:rPr>
        <w:t xml:space="preserve">: A customer can, at any time, request that you remove all their personal data from your system. If the customer has previously agreed that you could provide their data to a third party, you must also stop doing this if you receive a Right to be forgotten request. However, it is important to note that any Right to be forgotten request does not override requirements to hold information under other legislation. For example, you are required by law to keep financial records for seven years, therefore a customer cannot request that you delete records of any financial transactions they undertook in the last seven years. </w:t>
      </w:r>
    </w:p>
    <w:p w14:paraId="1FF7790C" w14:textId="6AE5748E" w:rsidR="00277596" w:rsidRPr="00551555" w:rsidRDefault="130F587E" w:rsidP="00551555">
      <w:pPr>
        <w:jc w:val="both"/>
        <w:rPr>
          <w:rFonts w:cstheme="minorHAnsi"/>
        </w:rPr>
      </w:pPr>
      <w:r w:rsidRPr="00551555">
        <w:rPr>
          <w:rFonts w:eastAsia="Calibri" w:cstheme="minorHAnsi"/>
          <w:color w:val="000000" w:themeColor="text1"/>
        </w:rPr>
        <w:t xml:space="preserve">You can read more about </w:t>
      </w:r>
      <w:hyperlink r:id="rId7">
        <w:r w:rsidRPr="00551555">
          <w:rPr>
            <w:rStyle w:val="Hyperlink"/>
            <w:rFonts w:eastAsia="Calibri" w:cstheme="minorHAnsi"/>
          </w:rPr>
          <w:t>your rights in details here</w:t>
        </w:r>
      </w:hyperlink>
      <w:r w:rsidRPr="00551555">
        <w:rPr>
          <w:rFonts w:eastAsia="Calibri" w:cstheme="minorHAnsi"/>
          <w:color w:val="000000" w:themeColor="text1"/>
        </w:rPr>
        <w:t>;</w:t>
      </w:r>
    </w:p>
    <w:p w14:paraId="5B9E3FCA" w14:textId="053E0834" w:rsidR="00277596" w:rsidRDefault="130F587E" w:rsidP="00551555">
      <w:pPr>
        <w:jc w:val="both"/>
        <w:rPr>
          <w:rFonts w:eastAsia="Calibri" w:cstheme="minorHAnsi"/>
          <w:color w:val="000000" w:themeColor="text1"/>
        </w:rPr>
      </w:pPr>
      <w:r w:rsidRPr="00551555">
        <w:rPr>
          <w:rFonts w:eastAsia="Calibri" w:cstheme="minorHAnsi"/>
          <w:color w:val="70AD47" w:themeColor="accent6"/>
        </w:rPr>
        <w:t>You also have the right to complain</w:t>
      </w:r>
      <w:r w:rsidRPr="00551555">
        <w:rPr>
          <w:rFonts w:eastAsia="Calibri" w:cstheme="minorHAnsi"/>
          <w:color w:val="000000" w:themeColor="text1"/>
        </w:rPr>
        <w:t xml:space="preserve"> to the ICO [</w:t>
      </w:r>
      <w:hyperlink r:id="rId8">
        <w:r w:rsidRPr="00551555">
          <w:rPr>
            <w:rStyle w:val="Hyperlink"/>
            <w:rFonts w:eastAsia="Calibri" w:cstheme="minorHAnsi"/>
          </w:rPr>
          <w:t>www.ico.org.uk</w:t>
        </w:r>
      </w:hyperlink>
      <w:r w:rsidRPr="00551555">
        <w:rPr>
          <w:rFonts w:eastAsia="Calibri" w:cstheme="minorHAnsi"/>
          <w:color w:val="000000" w:themeColor="text1"/>
        </w:rPr>
        <w:t>] if you feel there is a problem with the way we are handling your data.</w:t>
      </w:r>
    </w:p>
    <w:p w14:paraId="37CD5B47" w14:textId="04701E5F" w:rsidR="00886721" w:rsidRDefault="00886721" w:rsidP="00551555">
      <w:pPr>
        <w:jc w:val="both"/>
        <w:rPr>
          <w:rFonts w:eastAsia="Calibri" w:cstheme="minorHAnsi"/>
          <w:color w:val="000000" w:themeColor="text1"/>
        </w:rPr>
      </w:pPr>
      <w:r w:rsidRPr="00886721">
        <w:rPr>
          <w:rFonts w:eastAsia="Calibri" w:cstheme="minorHAnsi"/>
          <w:color w:val="70AD47" w:themeColor="accent6"/>
        </w:rPr>
        <w:t>Third Parties with whom we may share your Personal Information</w:t>
      </w:r>
    </w:p>
    <w:p w14:paraId="4D8F15A4" w14:textId="44C4384A" w:rsidR="00886721" w:rsidRPr="00C00A4C" w:rsidRDefault="00886721" w:rsidP="00551555">
      <w:pPr>
        <w:jc w:val="both"/>
        <w:rPr>
          <w:rFonts w:eastAsia="Calibri" w:cstheme="minorHAnsi"/>
          <w:color w:val="000000" w:themeColor="text1"/>
        </w:rPr>
      </w:pPr>
      <w:r>
        <w:rPr>
          <w:rFonts w:eastAsia="Calibri" w:cstheme="minorHAnsi"/>
          <w:color w:val="000000" w:themeColor="text1"/>
        </w:rPr>
        <w:t xml:space="preserve">We may need to share your personal data with third parties who act on our behalf or provide services to us. We require all third parties to respect </w:t>
      </w:r>
      <w:r w:rsidR="00C00A4C">
        <w:rPr>
          <w:rFonts w:eastAsia="Calibri" w:cstheme="minorHAnsi"/>
          <w:color w:val="000000" w:themeColor="text1"/>
        </w:rPr>
        <w:t xml:space="preserve">the security of </w:t>
      </w:r>
      <w:r>
        <w:rPr>
          <w:rFonts w:eastAsia="Calibri" w:cstheme="minorHAnsi"/>
          <w:color w:val="000000" w:themeColor="text1"/>
        </w:rPr>
        <w:t xml:space="preserve">your </w:t>
      </w:r>
      <w:r w:rsidR="00C00A4C">
        <w:rPr>
          <w:rFonts w:eastAsia="Calibri" w:cstheme="minorHAnsi"/>
          <w:color w:val="000000" w:themeColor="text1"/>
        </w:rPr>
        <w:t>personal data and treat it in accordance with the law. We do not allow third party service providers to use your personal data for their own purposes and only permit them to process your data for specified purposes and in accordance with our instructions.</w:t>
      </w:r>
    </w:p>
    <w:p w14:paraId="777E7A13" w14:textId="02515A57" w:rsidR="00277596" w:rsidRPr="00551555" w:rsidRDefault="130F587E" w:rsidP="130F587E">
      <w:pPr>
        <w:pStyle w:val="Heading2"/>
        <w:rPr>
          <w:color w:val="70AD47" w:themeColor="accent6"/>
        </w:rPr>
      </w:pPr>
      <w:r w:rsidRPr="00551555">
        <w:rPr>
          <w:rFonts w:ascii="Calibri" w:eastAsia="Calibri" w:hAnsi="Calibri" w:cs="Calibri"/>
          <w:color w:val="70AD47" w:themeColor="accent6"/>
          <w:sz w:val="22"/>
          <w:szCs w:val="22"/>
        </w:rPr>
        <w:t>Internet cookies</w:t>
      </w:r>
    </w:p>
    <w:p w14:paraId="2CFA2609" w14:textId="4D0A7AE7" w:rsidR="00277596" w:rsidRDefault="130F587E">
      <w:r w:rsidRPr="130F587E">
        <w:rPr>
          <w:rFonts w:ascii="Calibri" w:eastAsia="Calibri" w:hAnsi="Calibri" w:cs="Calibri"/>
          <w:color w:val="000000" w:themeColor="text1"/>
        </w:rPr>
        <w:t xml:space="preserve">We use cookies on this website to provide you with a better user experience. We do this by placing a small text file on your device / computer hard drive to track how you use the website, to record or log whether you have seen particular messages that we display, to keep you logged into the website where applicable, to display relevant adverts or content, referred you to a </w:t>
      </w:r>
      <w:proofErr w:type="gramStart"/>
      <w:r w:rsidRPr="130F587E">
        <w:rPr>
          <w:rFonts w:ascii="Calibri" w:eastAsia="Calibri" w:hAnsi="Calibri" w:cs="Calibri"/>
          <w:color w:val="000000" w:themeColor="text1"/>
        </w:rPr>
        <w:t>third party</w:t>
      </w:r>
      <w:proofErr w:type="gramEnd"/>
      <w:r w:rsidRPr="130F587E">
        <w:rPr>
          <w:rFonts w:ascii="Calibri" w:eastAsia="Calibri" w:hAnsi="Calibri" w:cs="Calibri"/>
          <w:color w:val="000000" w:themeColor="text1"/>
        </w:rPr>
        <w:t xml:space="preserve"> website.</w:t>
      </w:r>
    </w:p>
    <w:p w14:paraId="751374D6" w14:textId="03A78213" w:rsidR="00277596" w:rsidRDefault="130F587E">
      <w:pPr>
        <w:rPr>
          <w:rFonts w:ascii="Calibri" w:eastAsia="Calibri" w:hAnsi="Calibri" w:cs="Calibri"/>
          <w:color w:val="000000" w:themeColor="text1"/>
        </w:rPr>
      </w:pPr>
      <w:r w:rsidRPr="130F587E">
        <w:rPr>
          <w:rFonts w:ascii="Calibri" w:eastAsia="Calibri" w:hAnsi="Calibri" w:cs="Calibri"/>
          <w:color w:val="000000" w:themeColor="text1"/>
        </w:rPr>
        <w:t>Some cookies are required to enjoy and use the full functionality of this website.</w:t>
      </w:r>
    </w:p>
    <w:p w14:paraId="4C35CCBF" w14:textId="638E89B1" w:rsidR="00DC5722" w:rsidRDefault="00DC5722">
      <w:pPr>
        <w:rPr>
          <w:rFonts w:ascii="Calibri" w:eastAsia="Calibri" w:hAnsi="Calibri" w:cs="Calibri"/>
          <w:color w:val="70AD47" w:themeColor="accent6"/>
        </w:rPr>
      </w:pPr>
      <w:r w:rsidRPr="00DC5722">
        <w:rPr>
          <w:rFonts w:ascii="Calibri" w:eastAsia="Calibri" w:hAnsi="Calibri" w:cs="Calibri"/>
          <w:color w:val="70AD47" w:themeColor="accent6"/>
        </w:rPr>
        <w:t>Contact Us:</w:t>
      </w:r>
    </w:p>
    <w:p w14:paraId="6E453DDD" w14:textId="5F4BF70D" w:rsidR="00DC5722" w:rsidRDefault="00DC5722">
      <w:pPr>
        <w:rPr>
          <w:rFonts w:ascii="Calibri" w:eastAsia="Calibri" w:hAnsi="Calibri" w:cs="Calibri"/>
          <w:color w:val="000000" w:themeColor="text1"/>
        </w:rPr>
      </w:pPr>
      <w:r w:rsidRPr="00DC5722">
        <w:rPr>
          <w:rFonts w:ascii="Calibri" w:eastAsia="Calibri" w:hAnsi="Calibri" w:cs="Calibri"/>
          <w:color w:val="000000" w:themeColor="text1"/>
        </w:rPr>
        <w:t xml:space="preserve">If you require further information about how we use your personal information, your GDPR rights or have any complaints about how we use your information, please contact us at: </w:t>
      </w:r>
      <w:hyperlink r:id="rId9" w:history="1">
        <w:r w:rsidRPr="00764C15">
          <w:rPr>
            <w:rStyle w:val="Hyperlink"/>
            <w:rFonts w:ascii="Calibri" w:eastAsia="Calibri" w:hAnsi="Calibri" w:cs="Calibri"/>
          </w:rPr>
          <w:t>info@galvelbeghouse.co.uk</w:t>
        </w:r>
      </w:hyperlink>
      <w:r>
        <w:rPr>
          <w:rFonts w:ascii="Calibri" w:eastAsia="Calibri" w:hAnsi="Calibri" w:cs="Calibri"/>
          <w:color w:val="000000" w:themeColor="text1"/>
        </w:rPr>
        <w:t xml:space="preserve"> </w:t>
      </w:r>
    </w:p>
    <w:p w14:paraId="463CC8F3" w14:textId="77777777" w:rsidR="00DC5722" w:rsidRPr="00DC5722" w:rsidRDefault="00DC5722">
      <w:pPr>
        <w:rPr>
          <w:rFonts w:ascii="Calibri" w:eastAsia="Calibri" w:hAnsi="Calibri" w:cs="Calibri"/>
          <w:color w:val="000000" w:themeColor="text1"/>
        </w:rPr>
      </w:pPr>
    </w:p>
    <w:p w14:paraId="4961E1A4" w14:textId="77777777" w:rsidR="00DC5722" w:rsidRDefault="00DC5722">
      <w:pPr>
        <w:rPr>
          <w:rFonts w:ascii="Calibri" w:eastAsia="Calibri" w:hAnsi="Calibri" w:cs="Calibri"/>
          <w:color w:val="70AD47" w:themeColor="accent6"/>
        </w:rPr>
      </w:pPr>
    </w:p>
    <w:p w14:paraId="08D9CF00" w14:textId="26E6D984" w:rsidR="00DC5722" w:rsidRDefault="00DC5722">
      <w:pPr>
        <w:rPr>
          <w:rFonts w:ascii="Calibri" w:eastAsia="Calibri" w:hAnsi="Calibri" w:cs="Calibri"/>
          <w:color w:val="70AD47" w:themeColor="accent6"/>
        </w:rPr>
      </w:pPr>
    </w:p>
    <w:p w14:paraId="7F9E519B" w14:textId="602C6FAF" w:rsidR="00277596" w:rsidRDefault="00164A35" w:rsidP="130F587E">
      <w:pPr>
        <w:jc w:val="center"/>
      </w:pPr>
      <w:r>
        <w:br/>
      </w:r>
    </w:p>
    <w:p w14:paraId="5E5787A5" w14:textId="535207F1" w:rsidR="00277596" w:rsidRDefault="00277596" w:rsidP="130F587E"/>
    <w:sectPr w:rsidR="002775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26F5"/>
    <w:multiLevelType w:val="multilevel"/>
    <w:tmpl w:val="5ACC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38777A"/>
    <w:multiLevelType w:val="hybridMultilevel"/>
    <w:tmpl w:val="A62C8D0A"/>
    <w:lvl w:ilvl="0" w:tplc="1FD6DCC4">
      <w:start w:val="1"/>
      <w:numFmt w:val="bullet"/>
      <w:lvlText w:val=""/>
      <w:lvlJc w:val="left"/>
      <w:pPr>
        <w:ind w:left="720" w:hanging="360"/>
      </w:pPr>
      <w:rPr>
        <w:rFonts w:ascii="Symbol" w:hAnsi="Symbol" w:hint="default"/>
      </w:rPr>
    </w:lvl>
    <w:lvl w:ilvl="1" w:tplc="F57AC942">
      <w:start w:val="1"/>
      <w:numFmt w:val="bullet"/>
      <w:lvlText w:val="o"/>
      <w:lvlJc w:val="left"/>
      <w:pPr>
        <w:ind w:left="1440" w:hanging="360"/>
      </w:pPr>
      <w:rPr>
        <w:rFonts w:ascii="Courier New" w:hAnsi="Courier New" w:hint="default"/>
      </w:rPr>
    </w:lvl>
    <w:lvl w:ilvl="2" w:tplc="A75CDD96">
      <w:start w:val="1"/>
      <w:numFmt w:val="bullet"/>
      <w:lvlText w:val=""/>
      <w:lvlJc w:val="left"/>
      <w:pPr>
        <w:ind w:left="2160" w:hanging="360"/>
      </w:pPr>
      <w:rPr>
        <w:rFonts w:ascii="Wingdings" w:hAnsi="Wingdings" w:hint="default"/>
      </w:rPr>
    </w:lvl>
    <w:lvl w:ilvl="3" w:tplc="55CAADAE">
      <w:start w:val="1"/>
      <w:numFmt w:val="bullet"/>
      <w:lvlText w:val=""/>
      <w:lvlJc w:val="left"/>
      <w:pPr>
        <w:ind w:left="2880" w:hanging="360"/>
      </w:pPr>
      <w:rPr>
        <w:rFonts w:ascii="Symbol" w:hAnsi="Symbol" w:hint="default"/>
      </w:rPr>
    </w:lvl>
    <w:lvl w:ilvl="4" w:tplc="74149338">
      <w:start w:val="1"/>
      <w:numFmt w:val="bullet"/>
      <w:lvlText w:val="o"/>
      <w:lvlJc w:val="left"/>
      <w:pPr>
        <w:ind w:left="3600" w:hanging="360"/>
      </w:pPr>
      <w:rPr>
        <w:rFonts w:ascii="Courier New" w:hAnsi="Courier New" w:hint="default"/>
      </w:rPr>
    </w:lvl>
    <w:lvl w:ilvl="5" w:tplc="47FAC700">
      <w:start w:val="1"/>
      <w:numFmt w:val="bullet"/>
      <w:lvlText w:val=""/>
      <w:lvlJc w:val="left"/>
      <w:pPr>
        <w:ind w:left="4320" w:hanging="360"/>
      </w:pPr>
      <w:rPr>
        <w:rFonts w:ascii="Wingdings" w:hAnsi="Wingdings" w:hint="default"/>
      </w:rPr>
    </w:lvl>
    <w:lvl w:ilvl="6" w:tplc="DB18E8F6">
      <w:start w:val="1"/>
      <w:numFmt w:val="bullet"/>
      <w:lvlText w:val=""/>
      <w:lvlJc w:val="left"/>
      <w:pPr>
        <w:ind w:left="5040" w:hanging="360"/>
      </w:pPr>
      <w:rPr>
        <w:rFonts w:ascii="Symbol" w:hAnsi="Symbol" w:hint="default"/>
      </w:rPr>
    </w:lvl>
    <w:lvl w:ilvl="7" w:tplc="B136F75C">
      <w:start w:val="1"/>
      <w:numFmt w:val="bullet"/>
      <w:lvlText w:val="o"/>
      <w:lvlJc w:val="left"/>
      <w:pPr>
        <w:ind w:left="5760" w:hanging="360"/>
      </w:pPr>
      <w:rPr>
        <w:rFonts w:ascii="Courier New" w:hAnsi="Courier New" w:hint="default"/>
      </w:rPr>
    </w:lvl>
    <w:lvl w:ilvl="8" w:tplc="3F48F844">
      <w:start w:val="1"/>
      <w:numFmt w:val="bullet"/>
      <w:lvlText w:val=""/>
      <w:lvlJc w:val="left"/>
      <w:pPr>
        <w:ind w:left="6480" w:hanging="360"/>
      </w:pPr>
      <w:rPr>
        <w:rFonts w:ascii="Wingdings" w:hAnsi="Wingdings" w:hint="default"/>
      </w:rPr>
    </w:lvl>
  </w:abstractNum>
  <w:num w:numId="1" w16cid:durableId="1908567180">
    <w:abstractNumId w:val="1"/>
  </w:num>
  <w:num w:numId="2" w16cid:durableId="13580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D36B2D"/>
    <w:rsid w:val="0005564F"/>
    <w:rsid w:val="001176B2"/>
    <w:rsid w:val="00164A35"/>
    <w:rsid w:val="00277596"/>
    <w:rsid w:val="00375CA4"/>
    <w:rsid w:val="00390514"/>
    <w:rsid w:val="004003B2"/>
    <w:rsid w:val="00417B8F"/>
    <w:rsid w:val="005330D1"/>
    <w:rsid w:val="00551555"/>
    <w:rsid w:val="005F44DF"/>
    <w:rsid w:val="006662B1"/>
    <w:rsid w:val="0069564D"/>
    <w:rsid w:val="0076138F"/>
    <w:rsid w:val="007C443F"/>
    <w:rsid w:val="00886721"/>
    <w:rsid w:val="00B50A76"/>
    <w:rsid w:val="00BE69DC"/>
    <w:rsid w:val="00C00A4C"/>
    <w:rsid w:val="00DC01FE"/>
    <w:rsid w:val="00DC5722"/>
    <w:rsid w:val="00E356AC"/>
    <w:rsid w:val="00E608CE"/>
    <w:rsid w:val="130F587E"/>
    <w:rsid w:val="1CD3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E8BA"/>
  <w15:chartTrackingRefBased/>
  <w15:docId w15:val="{CCA384AC-1B79-46C5-95FB-3922346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B50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1555"/>
    <w:rPr>
      <w:color w:val="954F72" w:themeColor="followedHyperlink"/>
      <w:u w:val="single"/>
    </w:rPr>
  </w:style>
  <w:style w:type="character" w:styleId="UnresolvedMention">
    <w:name w:val="Unresolved Mention"/>
    <w:basedOn w:val="DefaultParagraphFont"/>
    <w:uiPriority w:val="99"/>
    <w:semiHidden/>
    <w:unhideWhenUsed/>
    <w:rsid w:val="0088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4889">
      <w:bodyDiv w:val="1"/>
      <w:marLeft w:val="0"/>
      <w:marRight w:val="0"/>
      <w:marTop w:val="0"/>
      <w:marBottom w:val="0"/>
      <w:divBdr>
        <w:top w:val="none" w:sz="0" w:space="0" w:color="auto"/>
        <w:left w:val="none" w:sz="0" w:space="0" w:color="auto"/>
        <w:bottom w:val="none" w:sz="0" w:space="0" w:color="auto"/>
        <w:right w:val="none" w:sz="0" w:space="0" w:color="auto"/>
      </w:divBdr>
      <w:divsChild>
        <w:div w:id="1385636333">
          <w:marLeft w:val="0"/>
          <w:marRight w:val="0"/>
          <w:marTop w:val="0"/>
          <w:marBottom w:val="0"/>
          <w:divBdr>
            <w:top w:val="none" w:sz="0" w:space="0" w:color="auto"/>
            <w:left w:val="none" w:sz="0" w:space="0" w:color="auto"/>
            <w:bottom w:val="none" w:sz="0" w:space="0" w:color="auto"/>
            <w:right w:val="none" w:sz="0" w:space="0" w:color="auto"/>
          </w:divBdr>
          <w:divsChild>
            <w:div w:id="649092028">
              <w:marLeft w:val="0"/>
              <w:marRight w:val="0"/>
              <w:marTop w:val="0"/>
              <w:marBottom w:val="0"/>
              <w:divBdr>
                <w:top w:val="none" w:sz="0" w:space="0" w:color="auto"/>
                <w:left w:val="none" w:sz="0" w:space="0" w:color="auto"/>
                <w:bottom w:val="none" w:sz="0" w:space="0" w:color="auto"/>
                <w:right w:val="none" w:sz="0" w:space="0" w:color="auto"/>
              </w:divBdr>
              <w:divsChild>
                <w:div w:id="351150991">
                  <w:marLeft w:val="0"/>
                  <w:marRight w:val="0"/>
                  <w:marTop w:val="0"/>
                  <w:marBottom w:val="0"/>
                  <w:divBdr>
                    <w:top w:val="none" w:sz="0" w:space="0" w:color="auto"/>
                    <w:left w:val="none" w:sz="0" w:space="0" w:color="auto"/>
                    <w:bottom w:val="none" w:sz="0" w:space="0" w:color="auto"/>
                    <w:right w:val="none" w:sz="0" w:space="0" w:color="auto"/>
                  </w:divBdr>
                </w:div>
                <w:div w:id="665591938">
                  <w:marLeft w:val="0"/>
                  <w:marRight w:val="0"/>
                  <w:marTop w:val="0"/>
                  <w:marBottom w:val="0"/>
                  <w:divBdr>
                    <w:top w:val="none" w:sz="0" w:space="0" w:color="auto"/>
                    <w:left w:val="none" w:sz="0" w:space="0" w:color="auto"/>
                    <w:bottom w:val="none" w:sz="0" w:space="0" w:color="auto"/>
                    <w:right w:val="none" w:sz="0" w:space="0" w:color="auto"/>
                  </w:divBdr>
                </w:div>
                <w:div w:id="6455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469">
      <w:bodyDiv w:val="1"/>
      <w:marLeft w:val="0"/>
      <w:marRight w:val="0"/>
      <w:marTop w:val="0"/>
      <w:marBottom w:val="0"/>
      <w:divBdr>
        <w:top w:val="none" w:sz="0" w:space="0" w:color="auto"/>
        <w:left w:val="none" w:sz="0" w:space="0" w:color="auto"/>
        <w:bottom w:val="none" w:sz="0" w:space="0" w:color="auto"/>
        <w:right w:val="none" w:sz="0" w:space="0" w:color="auto"/>
      </w:divBdr>
      <w:divsChild>
        <w:div w:id="759373453">
          <w:marLeft w:val="0"/>
          <w:marRight w:val="0"/>
          <w:marTop w:val="0"/>
          <w:marBottom w:val="0"/>
          <w:divBdr>
            <w:top w:val="none" w:sz="0" w:space="0" w:color="auto"/>
            <w:left w:val="none" w:sz="0" w:space="0" w:color="auto"/>
            <w:bottom w:val="none" w:sz="0" w:space="0" w:color="auto"/>
            <w:right w:val="none" w:sz="0" w:space="0" w:color="auto"/>
          </w:divBdr>
          <w:divsChild>
            <w:div w:id="825321344">
              <w:marLeft w:val="0"/>
              <w:marRight w:val="0"/>
              <w:marTop w:val="0"/>
              <w:marBottom w:val="0"/>
              <w:divBdr>
                <w:top w:val="none" w:sz="0" w:space="0" w:color="auto"/>
                <w:left w:val="none" w:sz="0" w:space="0" w:color="auto"/>
                <w:bottom w:val="none" w:sz="0" w:space="0" w:color="auto"/>
                <w:right w:val="none" w:sz="0" w:space="0" w:color="auto"/>
              </w:divBdr>
              <w:divsChild>
                <w:div w:id="2377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473">
      <w:bodyDiv w:val="1"/>
      <w:marLeft w:val="0"/>
      <w:marRight w:val="0"/>
      <w:marTop w:val="0"/>
      <w:marBottom w:val="0"/>
      <w:divBdr>
        <w:top w:val="none" w:sz="0" w:space="0" w:color="auto"/>
        <w:left w:val="none" w:sz="0" w:space="0" w:color="auto"/>
        <w:bottom w:val="none" w:sz="0" w:space="0" w:color="auto"/>
        <w:right w:val="none" w:sz="0" w:space="0" w:color="auto"/>
      </w:divBdr>
      <w:divsChild>
        <w:div w:id="804739482">
          <w:marLeft w:val="0"/>
          <w:marRight w:val="0"/>
          <w:marTop w:val="0"/>
          <w:marBottom w:val="0"/>
          <w:divBdr>
            <w:top w:val="none" w:sz="0" w:space="0" w:color="auto"/>
            <w:left w:val="none" w:sz="0" w:space="0" w:color="auto"/>
            <w:bottom w:val="none" w:sz="0" w:space="0" w:color="auto"/>
            <w:right w:val="none" w:sz="0" w:space="0" w:color="auto"/>
          </w:divBdr>
          <w:divsChild>
            <w:div w:id="468790416">
              <w:marLeft w:val="0"/>
              <w:marRight w:val="0"/>
              <w:marTop w:val="0"/>
              <w:marBottom w:val="0"/>
              <w:divBdr>
                <w:top w:val="none" w:sz="0" w:space="0" w:color="auto"/>
                <w:left w:val="none" w:sz="0" w:space="0" w:color="auto"/>
                <w:bottom w:val="none" w:sz="0" w:space="0" w:color="auto"/>
                <w:right w:val="none" w:sz="0" w:space="0" w:color="auto"/>
              </w:divBdr>
              <w:divsChild>
                <w:div w:id="2687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8838">
      <w:bodyDiv w:val="1"/>
      <w:marLeft w:val="0"/>
      <w:marRight w:val="0"/>
      <w:marTop w:val="0"/>
      <w:marBottom w:val="0"/>
      <w:divBdr>
        <w:top w:val="none" w:sz="0" w:space="0" w:color="auto"/>
        <w:left w:val="none" w:sz="0" w:space="0" w:color="auto"/>
        <w:bottom w:val="none" w:sz="0" w:space="0" w:color="auto"/>
        <w:right w:val="none" w:sz="0" w:space="0" w:color="auto"/>
      </w:divBdr>
      <w:divsChild>
        <w:div w:id="59988839">
          <w:marLeft w:val="0"/>
          <w:marRight w:val="0"/>
          <w:marTop w:val="0"/>
          <w:marBottom w:val="0"/>
          <w:divBdr>
            <w:top w:val="none" w:sz="0" w:space="0" w:color="auto"/>
            <w:left w:val="none" w:sz="0" w:space="0" w:color="auto"/>
            <w:bottom w:val="none" w:sz="0" w:space="0" w:color="auto"/>
            <w:right w:val="none" w:sz="0" w:space="0" w:color="auto"/>
          </w:divBdr>
          <w:divsChild>
            <w:div w:id="1754008774">
              <w:marLeft w:val="0"/>
              <w:marRight w:val="0"/>
              <w:marTop w:val="0"/>
              <w:marBottom w:val="0"/>
              <w:divBdr>
                <w:top w:val="none" w:sz="0" w:space="0" w:color="auto"/>
                <w:left w:val="none" w:sz="0" w:space="0" w:color="auto"/>
                <w:bottom w:val="none" w:sz="0" w:space="0" w:color="auto"/>
                <w:right w:val="none" w:sz="0" w:space="0" w:color="auto"/>
              </w:divBdr>
              <w:divsChild>
                <w:div w:id="18436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6118">
      <w:bodyDiv w:val="1"/>
      <w:marLeft w:val="0"/>
      <w:marRight w:val="0"/>
      <w:marTop w:val="0"/>
      <w:marBottom w:val="0"/>
      <w:divBdr>
        <w:top w:val="none" w:sz="0" w:space="0" w:color="auto"/>
        <w:left w:val="none" w:sz="0" w:space="0" w:color="auto"/>
        <w:bottom w:val="none" w:sz="0" w:space="0" w:color="auto"/>
        <w:right w:val="none" w:sz="0" w:space="0" w:color="auto"/>
      </w:divBdr>
      <w:divsChild>
        <w:div w:id="863175510">
          <w:marLeft w:val="0"/>
          <w:marRight w:val="0"/>
          <w:marTop w:val="0"/>
          <w:marBottom w:val="0"/>
          <w:divBdr>
            <w:top w:val="none" w:sz="0" w:space="0" w:color="auto"/>
            <w:left w:val="none" w:sz="0" w:space="0" w:color="auto"/>
            <w:bottom w:val="none" w:sz="0" w:space="0" w:color="auto"/>
            <w:right w:val="none" w:sz="0" w:space="0" w:color="auto"/>
          </w:divBdr>
          <w:divsChild>
            <w:div w:id="1549563533">
              <w:marLeft w:val="0"/>
              <w:marRight w:val="0"/>
              <w:marTop w:val="0"/>
              <w:marBottom w:val="0"/>
              <w:divBdr>
                <w:top w:val="none" w:sz="0" w:space="0" w:color="auto"/>
                <w:left w:val="none" w:sz="0" w:space="0" w:color="auto"/>
                <w:bottom w:val="none" w:sz="0" w:space="0" w:color="auto"/>
                <w:right w:val="none" w:sz="0" w:space="0" w:color="auto"/>
              </w:divBdr>
              <w:divsChild>
                <w:div w:id="222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166">
      <w:bodyDiv w:val="1"/>
      <w:marLeft w:val="0"/>
      <w:marRight w:val="0"/>
      <w:marTop w:val="0"/>
      <w:marBottom w:val="0"/>
      <w:divBdr>
        <w:top w:val="none" w:sz="0" w:space="0" w:color="auto"/>
        <w:left w:val="none" w:sz="0" w:space="0" w:color="auto"/>
        <w:bottom w:val="none" w:sz="0" w:space="0" w:color="auto"/>
        <w:right w:val="none" w:sz="0" w:space="0" w:color="auto"/>
      </w:divBdr>
      <w:divsChild>
        <w:div w:id="1669168015">
          <w:marLeft w:val="0"/>
          <w:marRight w:val="0"/>
          <w:marTop w:val="0"/>
          <w:marBottom w:val="0"/>
          <w:divBdr>
            <w:top w:val="none" w:sz="0" w:space="0" w:color="auto"/>
            <w:left w:val="none" w:sz="0" w:space="0" w:color="auto"/>
            <w:bottom w:val="none" w:sz="0" w:space="0" w:color="auto"/>
            <w:right w:val="none" w:sz="0" w:space="0" w:color="auto"/>
          </w:divBdr>
          <w:divsChild>
            <w:div w:id="1108505811">
              <w:marLeft w:val="0"/>
              <w:marRight w:val="0"/>
              <w:marTop w:val="0"/>
              <w:marBottom w:val="0"/>
              <w:divBdr>
                <w:top w:val="none" w:sz="0" w:space="0" w:color="auto"/>
                <w:left w:val="none" w:sz="0" w:space="0" w:color="auto"/>
                <w:bottom w:val="none" w:sz="0" w:space="0" w:color="auto"/>
                <w:right w:val="none" w:sz="0" w:space="0" w:color="auto"/>
              </w:divBdr>
              <w:divsChild>
                <w:div w:id="7128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treebnb.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alvelbeg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Cowieson</dc:creator>
  <cp:keywords/>
  <dc:description/>
  <cp:lastModifiedBy>Aileen Cowieson</cp:lastModifiedBy>
  <cp:revision>2</cp:revision>
  <dcterms:created xsi:type="dcterms:W3CDTF">2023-01-09T14:13:00Z</dcterms:created>
  <dcterms:modified xsi:type="dcterms:W3CDTF">2023-01-09T14:13:00Z</dcterms:modified>
  <cp:category/>
</cp:coreProperties>
</file>